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4E" w:rsidRDefault="00077A4E" w:rsidP="00C84FC6"/>
    <w:tbl>
      <w:tblPr>
        <w:tblpPr w:leftFromText="141" w:rightFromText="141" w:vertAnchor="page" w:horzAnchor="margin" w:tblpY="1726"/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1407"/>
        <w:gridCol w:w="2241"/>
        <w:gridCol w:w="2856"/>
      </w:tblGrid>
      <w:tr w:rsidR="000F33D3" w:rsidRPr="004F2091" w:rsidTr="00BA3D47">
        <w:trPr>
          <w:trHeight w:val="699"/>
        </w:trPr>
        <w:tc>
          <w:tcPr>
            <w:tcW w:w="9080" w:type="dxa"/>
            <w:gridSpan w:val="4"/>
            <w:shd w:val="clear" w:color="auto" w:fill="auto"/>
            <w:vAlign w:val="bottom"/>
            <w:hideMark/>
          </w:tcPr>
          <w:p w:rsidR="000F33D3" w:rsidRPr="003D065E" w:rsidRDefault="000F33D3" w:rsidP="00BA3D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</w:pPr>
            <w:r w:rsidRPr="003D065E"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  <w:t>Jahresplanung</w:t>
            </w:r>
          </w:p>
        </w:tc>
      </w:tr>
      <w:tr w:rsidR="000F33D3" w:rsidRPr="004F2091" w:rsidTr="00BA3D47">
        <w:trPr>
          <w:trHeight w:val="317"/>
        </w:trPr>
        <w:tc>
          <w:tcPr>
            <w:tcW w:w="9080" w:type="dxa"/>
            <w:gridSpan w:val="4"/>
            <w:shd w:val="clear" w:color="auto" w:fill="auto"/>
            <w:vAlign w:val="bottom"/>
            <w:hideMark/>
          </w:tcPr>
          <w:p w:rsidR="000F33D3" w:rsidRPr="003D065E" w:rsidRDefault="000F33D3" w:rsidP="00BA3D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</w:pPr>
            <w:r w:rsidRPr="003D065E"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  <w:t xml:space="preserve">des Vereins „Die Bäuerinnen im </w:t>
            </w:r>
            <w:proofErr w:type="spellStart"/>
            <w:r w:rsidRPr="003D065E"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  <w:t>xy</w:t>
            </w:r>
            <w:proofErr w:type="spellEnd"/>
            <w:r w:rsidRPr="003D065E"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  <w:t xml:space="preserve">“ </w:t>
            </w:r>
          </w:p>
          <w:p w:rsidR="000F33D3" w:rsidRPr="003D065E" w:rsidRDefault="000F33D3" w:rsidP="00BA3D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</w:pPr>
            <w:r w:rsidRPr="003D065E">
              <w:rPr>
                <w:rFonts w:ascii="Arial" w:hAnsi="Arial" w:cs="Arial"/>
                <w:b/>
                <w:bCs/>
                <w:color w:val="000000"/>
                <w:sz w:val="28"/>
                <w:szCs w:val="18"/>
                <w:lang w:eastAsia="de-AT"/>
              </w:rPr>
              <w:t>für die Bildungssaison  20xx/xx</w:t>
            </w:r>
          </w:p>
        </w:tc>
      </w:tr>
      <w:tr w:rsidR="000F33D3" w:rsidRPr="004F2091" w:rsidTr="00BA3D47">
        <w:trPr>
          <w:trHeight w:val="255"/>
        </w:trPr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72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Aktivitäten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Zeitraum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Verantwortliche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Anmerkung</w:t>
            </w: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(Zustimmung einer best. Person nötig, Zusicherung von Unterstützung durch ,…)</w:t>
            </w:r>
          </w:p>
        </w:tc>
      </w:tr>
      <w:tr w:rsidR="000F33D3" w:rsidRPr="004F2091" w:rsidTr="00BA3D47">
        <w:trPr>
          <w:trHeight w:val="25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Gremien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 Bezirks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vorstands</w:t>
            </w: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sitzungen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Mai, Oktober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Bezirksbäuerin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xy</w:t>
            </w:r>
            <w:proofErr w:type="spellEnd"/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  <w:r w:rsidRPr="006D49FE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Bezirksebene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 Gebiets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vorstands</w:t>
            </w: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sitzungen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Juni, November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Gebietsbäuerin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xy</w:t>
            </w:r>
            <w:proofErr w:type="spellEnd"/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2 Ortsbäuerinnen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-</w:t>
            </w: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besprechungen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Juni, November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Gebietsbäuerin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xy</w:t>
            </w:r>
            <w:proofErr w:type="spellEnd"/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Weiterbildungen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Landes-</w:t>
            </w:r>
          </w:p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Herbstarbeitstagung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September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auf Landesebene in St.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Pölten bzw. Mold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Landes-Frühjahrsarbeitstagung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Februar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auf Landesebene in St.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Pölten bzw. Mold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255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Veranstaltungen und Aktivitäten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Schulaktionstage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Oktober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LANDe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Platzl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 xml:space="preserve"> und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Aktivtag</w:t>
            </w:r>
            <w:proofErr w:type="spellEnd"/>
          </w:p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März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AT"/>
              </w:rPr>
              <w:t>Kommunikationsmedien: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Homepage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laufend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Regionale Printmedien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laufend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 w:rsidRPr="004F2091"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 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Personen- /Betriebs-vorstellung für Facebook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Termin von Landesebene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  <w:t>für Kanäle der Bäuerinnen NÖ</w:t>
            </w:r>
          </w:p>
        </w:tc>
      </w:tr>
      <w:tr w:rsidR="000F33D3" w:rsidRPr="004F2091" w:rsidTr="00BA3D47">
        <w:trPr>
          <w:trHeight w:val="454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3D3" w:rsidRPr="004F2091" w:rsidRDefault="000F33D3" w:rsidP="00BA3D47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de-AT"/>
              </w:rPr>
            </w:pPr>
          </w:p>
        </w:tc>
      </w:tr>
    </w:tbl>
    <w:p w:rsidR="000F33D3" w:rsidRPr="009A3FDB" w:rsidRDefault="000F33D3" w:rsidP="00C84FC6"/>
    <w:sectPr w:rsidR="000F33D3" w:rsidRPr="009A3FDB" w:rsidSect="000F33D3">
      <w:headerReference w:type="default" r:id="rId7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D3" w:rsidRDefault="000F33D3" w:rsidP="000F33D3">
      <w:r>
        <w:separator/>
      </w:r>
    </w:p>
  </w:endnote>
  <w:endnote w:type="continuationSeparator" w:id="0">
    <w:p w:rsidR="000F33D3" w:rsidRDefault="000F33D3" w:rsidP="000F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D3" w:rsidRDefault="000F33D3" w:rsidP="000F33D3">
      <w:r>
        <w:separator/>
      </w:r>
    </w:p>
  </w:footnote>
  <w:footnote w:type="continuationSeparator" w:id="0">
    <w:p w:rsidR="000F33D3" w:rsidRDefault="000F33D3" w:rsidP="000F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D3" w:rsidRPr="006F2657" w:rsidRDefault="000F33D3" w:rsidP="000F33D3">
    <w:pPr>
      <w:pStyle w:val="Kopfzeile"/>
      <w:tabs>
        <w:tab w:val="clear" w:pos="9072"/>
        <w:tab w:val="right" w:pos="7080"/>
      </w:tabs>
      <w:spacing w:before="160"/>
      <w:ind w:left="1418" w:right="-6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1" locked="0" layoutInCell="1" allowOverlap="1" wp14:anchorId="1C8390D0" wp14:editId="7E574E21">
          <wp:simplePos x="0" y="0"/>
          <wp:positionH relativeFrom="column">
            <wp:posOffset>-635</wp:posOffset>
          </wp:positionH>
          <wp:positionV relativeFrom="paragraph">
            <wp:posOffset>-91440</wp:posOffset>
          </wp:positionV>
          <wp:extent cx="1800000" cy="449647"/>
          <wp:effectExtent l="0" t="0" r="0" b="7620"/>
          <wp:wrapTight wrapText="bothSides">
            <wp:wrapPolygon edited="0">
              <wp:start x="9375" y="0"/>
              <wp:lineTo x="0" y="1831"/>
              <wp:lineTo x="0" y="10068"/>
              <wp:lineTo x="915" y="14644"/>
              <wp:lineTo x="1601" y="21051"/>
              <wp:lineTo x="21265" y="21051"/>
              <wp:lineTo x="21265" y="5492"/>
              <wp:lineTo x="10518" y="0"/>
              <wp:lineTo x="9375" y="0"/>
            </wp:wrapPolygon>
          </wp:wrapTight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euerinnen_gruen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4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0" locked="0" layoutInCell="1" allowOverlap="0" wp14:anchorId="765D4EA2" wp14:editId="749E866C">
          <wp:simplePos x="0" y="0"/>
          <wp:positionH relativeFrom="rightMargin">
            <wp:posOffset>149860</wp:posOffset>
          </wp:positionH>
          <wp:positionV relativeFrom="page">
            <wp:posOffset>361950</wp:posOffset>
          </wp:positionV>
          <wp:extent cx="375285" cy="530860"/>
          <wp:effectExtent l="38100" t="0" r="5715" b="0"/>
          <wp:wrapNone/>
          <wp:docPr id="2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79657">
                    <a:off x="0" y="0"/>
                    <a:ext cx="37528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Obfrauen. Wissen.</w:t>
    </w:r>
    <w:r w:rsidRPr="004B4560">
      <w:rPr>
        <w:rFonts w:ascii="Calibri" w:hAnsi="Calibri"/>
        <w:noProof/>
        <w:sz w:val="16"/>
        <w:szCs w:val="16"/>
        <w:lang w:eastAsia="de-AT"/>
      </w:rPr>
      <w:t xml:space="preserve"> </w:t>
    </w:r>
  </w:p>
  <w:p w:rsidR="000F33D3" w:rsidRDefault="000F33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D3"/>
    <w:rsid w:val="000249C0"/>
    <w:rsid w:val="00077A4E"/>
    <w:rsid w:val="000F33D3"/>
    <w:rsid w:val="00123F85"/>
    <w:rsid w:val="00184C4C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9A3FDB"/>
    <w:rsid w:val="00A24592"/>
    <w:rsid w:val="00C84FC6"/>
    <w:rsid w:val="00D543E0"/>
    <w:rsid w:val="00EE5889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79286"/>
  <w15:chartTrackingRefBased/>
  <w15:docId w15:val="{CAFBFAE1-8D1F-44A6-8605-EAB5F66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33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line="300" w:lineRule="atLeast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atLeast"/>
    </w:pPr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33D3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F33D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F33D3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F33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K Niederösterreich">
  <a:themeElements>
    <a:clrScheme name="PPP LK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007E46"/>
      </a:accent1>
      <a:accent2>
        <a:srgbClr val="ADBF51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 Sandra (LK NÖ)</dc:creator>
  <cp:keywords/>
  <dc:description/>
  <cp:lastModifiedBy>Bieder Sandra (LK NÖ)</cp:lastModifiedBy>
  <cp:revision>1</cp:revision>
  <dcterms:created xsi:type="dcterms:W3CDTF">2024-10-24T13:21:00Z</dcterms:created>
  <dcterms:modified xsi:type="dcterms:W3CDTF">2024-10-24T13:23:00Z</dcterms:modified>
</cp:coreProperties>
</file>